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D9" w:rsidRDefault="00E72AD9" w:rsidP="00E72AD9">
      <w:pPr>
        <w:shd w:val="clear" w:color="auto" w:fill="FFFFFF"/>
        <w:ind w:left="-851"/>
        <w:jc w:val="center"/>
      </w:pPr>
      <w:r>
        <w:rPr>
          <w:rFonts w:ascii="Arial" w:hAnsi="Arial"/>
          <w:color w:val="000000"/>
          <w:spacing w:val="5"/>
          <w:sz w:val="23"/>
          <w:szCs w:val="23"/>
        </w:rPr>
        <w:t>РОССИЯ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smartTag w:uri="urn:schemas-microsoft-com:office:smarttags" w:element="metricconverter">
        <w:smartTagPr>
          <w:attr w:name="ProductID" w:val="454080, г"/>
        </w:smartTagPr>
        <w:r>
          <w:rPr>
            <w:rFonts w:ascii="Arial" w:hAnsi="Arial" w:cs="Arial"/>
            <w:color w:val="000000"/>
            <w:spacing w:val="5"/>
            <w:sz w:val="23"/>
            <w:szCs w:val="23"/>
          </w:rPr>
          <w:t xml:space="preserve">454080, </w:t>
        </w:r>
        <w:r>
          <w:rPr>
            <w:rFonts w:ascii="Arial" w:hAnsi="Arial"/>
            <w:color w:val="000000"/>
            <w:spacing w:val="5"/>
            <w:sz w:val="23"/>
            <w:szCs w:val="23"/>
          </w:rPr>
          <w:t>г</w:t>
        </w:r>
      </w:smartTag>
      <w:r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r>
        <w:rPr>
          <w:rFonts w:ascii="Arial" w:hAnsi="Arial"/>
          <w:color w:val="000000"/>
          <w:spacing w:val="5"/>
          <w:sz w:val="23"/>
          <w:szCs w:val="23"/>
        </w:rPr>
        <w:t>Челябинск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r>
        <w:rPr>
          <w:rFonts w:ascii="Arial" w:hAnsi="Arial"/>
          <w:color w:val="000000"/>
          <w:spacing w:val="5"/>
          <w:sz w:val="23"/>
          <w:szCs w:val="23"/>
        </w:rPr>
        <w:t>ул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. </w:t>
      </w:r>
      <w:r>
        <w:rPr>
          <w:rFonts w:ascii="Arial" w:hAnsi="Arial"/>
          <w:color w:val="000000"/>
          <w:spacing w:val="5"/>
          <w:sz w:val="23"/>
          <w:szCs w:val="23"/>
        </w:rPr>
        <w:t>Энтузиастов</w:t>
      </w:r>
      <w:r>
        <w:rPr>
          <w:rFonts w:ascii="Arial" w:hAnsi="Arial" w:cs="Arial"/>
          <w:color w:val="000000"/>
          <w:spacing w:val="5"/>
          <w:sz w:val="23"/>
          <w:szCs w:val="23"/>
        </w:rPr>
        <w:t xml:space="preserve">,12,4 </w:t>
      </w:r>
      <w:r>
        <w:rPr>
          <w:rFonts w:ascii="Arial" w:hAnsi="Arial"/>
          <w:color w:val="000000"/>
          <w:spacing w:val="5"/>
          <w:sz w:val="23"/>
          <w:szCs w:val="23"/>
        </w:rPr>
        <w:t>этаж</w:t>
      </w:r>
    </w:p>
    <w:p w:rsidR="00E72AD9" w:rsidRDefault="00E72AD9" w:rsidP="00E72AD9">
      <w:pPr>
        <w:shd w:val="clear" w:color="auto" w:fill="FFFFFF"/>
        <w:spacing w:before="43"/>
        <w:ind w:left="-851"/>
        <w:jc w:val="center"/>
      </w:pPr>
      <w:r>
        <w:rPr>
          <w:rFonts w:ascii="Arial" w:hAnsi="Arial"/>
          <w:color w:val="000000"/>
          <w:spacing w:val="4"/>
          <w:sz w:val="23"/>
          <w:szCs w:val="23"/>
        </w:rPr>
        <w:t>Тел</w:t>
      </w:r>
      <w:r>
        <w:rPr>
          <w:rFonts w:ascii="Arial" w:hAnsi="Arial" w:cs="Arial"/>
          <w:color w:val="000000"/>
          <w:spacing w:val="4"/>
          <w:sz w:val="23"/>
          <w:szCs w:val="23"/>
        </w:rPr>
        <w:t>./</w:t>
      </w:r>
      <w:r>
        <w:rPr>
          <w:rFonts w:ascii="Arial" w:hAnsi="Arial"/>
          <w:color w:val="000000"/>
          <w:spacing w:val="4"/>
          <w:sz w:val="23"/>
          <w:szCs w:val="23"/>
        </w:rPr>
        <w:t>факс</w:t>
      </w:r>
      <w:r>
        <w:rPr>
          <w:rFonts w:ascii="Arial" w:hAnsi="Arial" w:cs="Arial"/>
          <w:color w:val="000000"/>
          <w:spacing w:val="4"/>
          <w:sz w:val="23"/>
          <w:szCs w:val="23"/>
        </w:rPr>
        <w:t xml:space="preserve"> 265-39-61, 265-39-81, 265-61-05</w:t>
      </w:r>
    </w:p>
    <w:p w:rsidR="00E72AD9" w:rsidRDefault="00E72AD9" w:rsidP="00E72AD9">
      <w:pPr>
        <w:jc w:val="right"/>
        <w:rPr>
          <w:rFonts w:ascii="Arial" w:hAnsi="Arial" w:cs="Arial"/>
          <w:color w:val="000000"/>
          <w:spacing w:val="9"/>
          <w:sz w:val="23"/>
          <w:szCs w:val="23"/>
        </w:rPr>
      </w:pPr>
      <w:r>
        <w:rPr>
          <w:rFonts w:ascii="Arial" w:hAnsi="Arial"/>
          <w:color w:val="000000"/>
          <w:spacing w:val="9"/>
          <w:sz w:val="23"/>
          <w:szCs w:val="23"/>
        </w:rPr>
        <w:t>Лицензия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на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образовательную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деятельность</w:t>
      </w:r>
      <w:proofErr w:type="gramStart"/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№</w:t>
      </w:r>
      <w:r>
        <w:rPr>
          <w:rFonts w:ascii="Arial" w:hAnsi="Arial" w:cs="Arial"/>
          <w:color w:val="000000"/>
          <w:spacing w:val="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9"/>
          <w:sz w:val="23"/>
          <w:szCs w:val="23"/>
        </w:rPr>
        <w:t>А</w:t>
      </w:r>
      <w:proofErr w:type="gramEnd"/>
      <w:r>
        <w:rPr>
          <w:rFonts w:ascii="Arial" w:hAnsi="Arial" w:cs="Arial"/>
          <w:color w:val="000000"/>
          <w:spacing w:val="9"/>
          <w:sz w:val="23"/>
          <w:szCs w:val="23"/>
        </w:rPr>
        <w:t xml:space="preserve"> 0002650</w:t>
      </w:r>
    </w:p>
    <w:p w:rsidR="00E72AD9" w:rsidRPr="00B62AF2" w:rsidRDefault="00E72AD9" w:rsidP="00E72AD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  <w:sectPr w:rsidR="00E72AD9" w:rsidRPr="00B62AF2" w:rsidSect="00C10DF5">
          <w:headerReference w:type="even" r:id="rId5"/>
          <w:pgSz w:w="11909" w:h="16834"/>
          <w:pgMar w:top="998" w:right="1157" w:bottom="360" w:left="3955" w:header="720" w:footer="720" w:gutter="0"/>
          <w:pgNumType w:start="1"/>
          <w:cols w:space="60"/>
          <w:noEndnote/>
          <w:titlePg/>
        </w:sectPr>
      </w:pPr>
      <w:hyperlink r:id="rId6" w:history="1">
        <w:r>
          <w:rPr>
            <w:rStyle w:val="a6"/>
            <w:rFonts w:ascii="Arial" w:hAnsi="Arial" w:cs="Arial"/>
            <w:b/>
            <w:bCs/>
            <w:sz w:val="22"/>
            <w:szCs w:val="22"/>
            <w:lang w:val="en-US"/>
          </w:rPr>
          <w:t>http://www.everestkursy.ru/</w:t>
        </w:r>
      </w:hyperlink>
      <w:r w:rsidRPr="00B30257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Pr="00310CB2">
        <w:rPr>
          <w:rFonts w:ascii="Arial" w:hAnsi="Arial" w:cs="Arial"/>
          <w:b/>
          <w:bCs/>
          <w:sz w:val="22"/>
          <w:szCs w:val="22"/>
          <w:lang w:val="en-US"/>
        </w:rPr>
        <w:t xml:space="preserve">E-mail: </w:t>
      </w:r>
      <w:hyperlink r:id="rId7" w:history="1">
        <w:r w:rsidRPr="00310CB2">
          <w:rPr>
            <w:rStyle w:val="a6"/>
            <w:rFonts w:ascii="Arial" w:hAnsi="Arial" w:cs="Arial"/>
            <w:b/>
            <w:bCs/>
            <w:sz w:val="22"/>
            <w:szCs w:val="22"/>
            <w:lang w:val="en-US"/>
          </w:rPr>
          <w:t>everest@chel.com.ru</w:t>
        </w:r>
      </w:hyperlink>
    </w:p>
    <w:p w:rsidR="00E72AD9" w:rsidRDefault="00E72AD9" w:rsidP="00E72AD9">
      <w:pPr>
        <w:shd w:val="clear" w:color="auto" w:fill="FFFFFF"/>
        <w:spacing w:before="120"/>
        <w:jc w:val="center"/>
        <w:rPr>
          <w:rFonts w:ascii="Arial" w:hAnsi="Arial"/>
          <w:b/>
          <w:color w:val="383838"/>
          <w:spacing w:val="95"/>
        </w:rPr>
      </w:pPr>
      <w:r w:rsidRPr="000A2D66">
        <w:rPr>
          <w:rFonts w:ascii="Arial" w:hAnsi="Arial"/>
          <w:b/>
          <w:color w:val="383838"/>
          <w:spacing w:val="95"/>
        </w:rPr>
        <w:lastRenderedPageBreak/>
        <w:t>ЧОУ</w:t>
      </w:r>
      <w:r>
        <w:rPr>
          <w:rFonts w:ascii="Arial" w:hAnsi="Arial"/>
          <w:b/>
          <w:color w:val="383838"/>
          <w:spacing w:val="95"/>
        </w:rPr>
        <w:t xml:space="preserve"> </w:t>
      </w:r>
      <w:r w:rsidRPr="000A2D66">
        <w:rPr>
          <w:rFonts w:ascii="Arial" w:hAnsi="Arial"/>
          <w:b/>
          <w:color w:val="383838"/>
          <w:spacing w:val="95"/>
        </w:rPr>
        <w:t xml:space="preserve">ДПО </w:t>
      </w:r>
      <w:r w:rsidRPr="000A2D66">
        <w:rPr>
          <w:rFonts w:ascii="Arial" w:hAnsi="Arial" w:cs="Arial"/>
          <w:b/>
          <w:color w:val="383838"/>
        </w:rPr>
        <w:t xml:space="preserve"> </w:t>
      </w:r>
      <w:r w:rsidRPr="000A2D66">
        <w:rPr>
          <w:rFonts w:ascii="Arial" w:hAnsi="Arial"/>
          <w:b/>
          <w:color w:val="383838"/>
          <w:spacing w:val="95"/>
        </w:rPr>
        <w:t>«УЧЕБНЫЙ</w:t>
      </w:r>
      <w:r w:rsidRPr="000A2D66">
        <w:rPr>
          <w:rFonts w:ascii="Arial" w:hAnsi="Arial" w:cs="Arial"/>
          <w:b/>
          <w:color w:val="383838"/>
        </w:rPr>
        <w:t xml:space="preserve">  </w:t>
      </w:r>
      <w:r w:rsidRPr="000A2D66">
        <w:rPr>
          <w:rFonts w:ascii="Arial" w:hAnsi="Arial"/>
          <w:b/>
          <w:color w:val="383838"/>
          <w:spacing w:val="90"/>
        </w:rPr>
        <w:t>ЦЕНТР</w:t>
      </w:r>
      <w:r w:rsidRPr="000A2D66">
        <w:rPr>
          <w:rFonts w:ascii="Arial" w:hAnsi="Arial" w:cs="Arial"/>
          <w:b/>
          <w:color w:val="383838"/>
        </w:rPr>
        <w:t xml:space="preserve">  </w:t>
      </w:r>
      <w:r w:rsidRPr="000A2D66">
        <w:rPr>
          <w:rFonts w:ascii="Arial" w:hAnsi="Arial"/>
          <w:b/>
          <w:color w:val="383838"/>
          <w:spacing w:val="95"/>
        </w:rPr>
        <w:t>«ЭВЕРЕСТ</w:t>
      </w:r>
    </w:p>
    <w:p w:rsidR="00E72AD9" w:rsidRPr="000A2D66" w:rsidRDefault="00E72AD9" w:rsidP="00E72AD9">
      <w:pPr>
        <w:shd w:val="clear" w:color="auto" w:fill="FFFFFF"/>
        <w:spacing w:before="120"/>
        <w:jc w:val="center"/>
        <w:rPr>
          <w:rFonts w:ascii="Arial" w:hAnsi="Arial"/>
          <w:b/>
          <w:color w:val="383838"/>
          <w:spacing w:val="95"/>
        </w:rPr>
      </w:pPr>
      <w:r>
        <w:rPr>
          <w:rFonts w:ascii="Arial" w:hAnsi="Arial"/>
          <w:b/>
          <w:noProof/>
          <w:color w:val="383838"/>
          <w:spacing w:val="95"/>
        </w:rPr>
        <w:pict>
          <v:line id="_x0000_s1030" style="position:absolute;left:0;text-align:left;z-index:251662336" from="-17.35pt,1.35pt" to="516.65pt,1.35pt" strokeweight="2pt"/>
        </w:pict>
      </w:r>
    </w:p>
    <w:p w:rsidR="00E72AD9" w:rsidRPr="003E7A97" w:rsidRDefault="00E72AD9" w:rsidP="00E72AD9">
      <w:pPr>
        <w:pStyle w:val="2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3E7A97">
        <w:rPr>
          <w:rFonts w:ascii="Arial" w:hAnsi="Arial" w:cs="Arial"/>
          <w:b/>
          <w:noProof/>
          <w:sz w:val="48"/>
          <w:szCs w:val="48"/>
          <w:u w:val="single"/>
        </w:rPr>
        <w:pict>
          <v:group id="_x0000_s1026" style="position:absolute;left:0;text-align:left;margin-left:254.3pt;margin-top:29.75pt;width:272.75pt;height:167.8pt;z-index:251660288" coordorigin="8541,2884" coordsize="2880,2700"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27" type="#_x0000_t59" style="position:absolute;left:8541;top:2884;width:2880;height:2700" fillcolor="#cfc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101;top:3524;width:1720;height:1440" fillcolor="#cfc" stroked="f">
              <v:textbox style="mso-next-textbox:#_x0000_s1028" inset=".5mm,.3mm,.5mm,.3mm">
                <w:txbxContent>
                  <w:p w:rsidR="00E72AD9" w:rsidRDefault="00E72AD9" w:rsidP="00E72AD9">
                    <w:pPr>
                      <w:spacing w:line="360" w:lineRule="auto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A03728">
                      <w:rPr>
                        <w:b/>
                        <w:sz w:val="48"/>
                        <w:szCs w:val="48"/>
                      </w:rPr>
                      <w:t>1</w:t>
                    </w:r>
                    <w:r>
                      <w:rPr>
                        <w:b/>
                        <w:sz w:val="48"/>
                        <w:szCs w:val="48"/>
                      </w:rPr>
                      <w:t>70</w:t>
                    </w:r>
                    <w:r w:rsidRPr="00A03728">
                      <w:rPr>
                        <w:b/>
                        <w:sz w:val="48"/>
                        <w:szCs w:val="48"/>
                      </w:rPr>
                      <w:t xml:space="preserve"> заседание</w:t>
                    </w:r>
                  </w:p>
                  <w:p w:rsidR="00E72AD9" w:rsidRPr="00A03728" w:rsidRDefault="00E72AD9" w:rsidP="00E72AD9">
                    <w:pPr>
                      <w:spacing w:line="360" w:lineRule="auto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A03728">
                      <w:rPr>
                        <w:b/>
                        <w:sz w:val="48"/>
                        <w:szCs w:val="48"/>
                      </w:rPr>
                      <w:t xml:space="preserve"> Клуба!</w:t>
                    </w:r>
                  </w:p>
                </w:txbxContent>
              </v:textbox>
            </v:shape>
          </v:group>
        </w:pict>
      </w:r>
      <w:r w:rsidRPr="003E7A97">
        <w:rPr>
          <w:rFonts w:ascii="Arial" w:hAnsi="Arial" w:cs="Arial"/>
          <w:b/>
          <w:noProof/>
          <w:sz w:val="48"/>
          <w:szCs w:val="48"/>
          <w:u w:val="single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5.05pt;margin-top:44.45pt;width:234pt;height:102.55pt;z-index:251661312" strokeweight="2.25pt">
            <v:textbox style="mso-next-textbox:#_x0000_s1029">
              <w:txbxContent>
                <w:p w:rsidR="00E72AD9" w:rsidRPr="00976D8C" w:rsidRDefault="00E72AD9" w:rsidP="00E72AD9">
                  <w:pPr>
                    <w:pStyle w:val="9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25 лет </w:t>
                  </w:r>
                  <w:r w:rsidRPr="00976D8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на рынке </w:t>
                  </w:r>
                  <w:proofErr w:type="gramStart"/>
                  <w:r w:rsidRPr="00976D8C">
                    <w:rPr>
                      <w:b/>
                      <w:i/>
                      <w:sz w:val="32"/>
                      <w:szCs w:val="32"/>
                      <w:u w:val="single"/>
                    </w:rPr>
                    <w:t>профессионального</w:t>
                  </w:r>
                  <w:proofErr w:type="gramEnd"/>
                </w:p>
                <w:p w:rsidR="00E72AD9" w:rsidRPr="00976D8C" w:rsidRDefault="00E72AD9" w:rsidP="00E72AD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о</w:t>
                  </w:r>
                  <w:r w:rsidRPr="00976D8C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бразования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!</w:t>
                  </w:r>
                </w:p>
                <w:p w:rsidR="00E72AD9" w:rsidRPr="00CB2DDB" w:rsidRDefault="00E72AD9" w:rsidP="00E72AD9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8"/>
          <w:szCs w:val="48"/>
          <w:u w:val="single"/>
        </w:rPr>
        <w:t>31 мая    2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>01</w:t>
      </w:r>
      <w:r>
        <w:rPr>
          <w:rFonts w:ascii="Arial" w:hAnsi="Arial" w:cs="Arial"/>
          <w:b/>
          <w:bCs/>
          <w:sz w:val="48"/>
          <w:szCs w:val="48"/>
          <w:u w:val="single"/>
        </w:rPr>
        <w:t>7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 xml:space="preserve"> г в 14</w:t>
      </w:r>
      <w:r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 xml:space="preserve">- </w:t>
      </w:r>
      <w:r>
        <w:rPr>
          <w:rFonts w:ascii="Arial" w:hAnsi="Arial" w:cs="Arial"/>
          <w:b/>
          <w:bCs/>
          <w:sz w:val="48"/>
          <w:szCs w:val="48"/>
          <w:u w:val="single"/>
        </w:rPr>
        <w:t>0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>0</w:t>
      </w:r>
      <w:r>
        <w:rPr>
          <w:rFonts w:ascii="Arial" w:hAnsi="Arial" w:cs="Arial"/>
          <w:b/>
          <w:bCs/>
          <w:sz w:val="48"/>
          <w:szCs w:val="48"/>
          <w:u w:val="single"/>
        </w:rPr>
        <w:t xml:space="preserve">  </w:t>
      </w:r>
      <w:r w:rsidRPr="003E7A97">
        <w:rPr>
          <w:rFonts w:ascii="Arial" w:hAnsi="Arial" w:cs="Arial"/>
          <w:b/>
          <w:bCs/>
          <w:sz w:val="48"/>
          <w:szCs w:val="48"/>
          <w:u w:val="single"/>
        </w:rPr>
        <w:t>состоится</w:t>
      </w:r>
    </w:p>
    <w:p w:rsidR="00E72AD9" w:rsidRDefault="00E72AD9" w:rsidP="00E72AD9">
      <w:pPr>
        <w:pStyle w:val="2"/>
        <w:rPr>
          <w:rFonts w:ascii="Arial" w:hAnsi="Arial" w:cs="Arial"/>
          <w:b/>
          <w:bCs/>
          <w:sz w:val="56"/>
          <w:szCs w:val="56"/>
          <w:u w:val="single"/>
        </w:rPr>
      </w:pPr>
    </w:p>
    <w:p w:rsidR="00E72AD9" w:rsidRDefault="00E72AD9" w:rsidP="00E72AD9">
      <w:pPr>
        <w:ind w:left="4956" w:firstLine="708"/>
        <w:rPr>
          <w:rFonts w:ascii="Arial" w:hAnsi="Arial" w:cs="Arial"/>
          <w:b/>
          <w:sz w:val="36"/>
          <w:szCs w:val="36"/>
        </w:rPr>
      </w:pPr>
    </w:p>
    <w:p w:rsidR="00E72AD9" w:rsidRPr="00B057E7" w:rsidRDefault="00E72AD9" w:rsidP="00E72AD9">
      <w:pPr>
        <w:jc w:val="both"/>
        <w:rPr>
          <w:rFonts w:ascii="Arial" w:hAnsi="Arial" w:cs="Arial"/>
          <w:b/>
        </w:rPr>
      </w:pPr>
      <w:r w:rsidRPr="00B057E7">
        <w:rPr>
          <w:rFonts w:ascii="Arial" w:hAnsi="Arial" w:cs="Arial"/>
          <w:b/>
        </w:rPr>
        <w:t xml:space="preserve">КЛУБ РУКОВОДИТЕЛЕЙ И  </w:t>
      </w:r>
    </w:p>
    <w:p w:rsidR="00E72AD9" w:rsidRPr="00B057E7" w:rsidRDefault="00E72AD9" w:rsidP="00E72AD9">
      <w:pPr>
        <w:pStyle w:val="2"/>
        <w:spacing w:line="240" w:lineRule="auto"/>
        <w:jc w:val="both"/>
        <w:rPr>
          <w:rFonts w:ascii="Arial" w:hAnsi="Arial" w:cs="Arial"/>
          <w:b/>
        </w:rPr>
      </w:pPr>
      <w:r w:rsidRPr="00B057E7">
        <w:rPr>
          <w:rFonts w:ascii="Arial" w:hAnsi="Arial" w:cs="Arial"/>
          <w:b/>
        </w:rPr>
        <w:t>СПЕЦИАЛИСТОВ КАДРОВЫХ</w:t>
      </w:r>
    </w:p>
    <w:p w:rsidR="00E72AD9" w:rsidRPr="00B057E7" w:rsidRDefault="00E72AD9" w:rsidP="00E72AD9">
      <w:pPr>
        <w:pStyle w:val="2"/>
        <w:spacing w:line="240" w:lineRule="auto"/>
        <w:rPr>
          <w:rFonts w:ascii="Arial" w:hAnsi="Arial" w:cs="Arial"/>
          <w:b/>
        </w:rPr>
      </w:pPr>
      <w:r w:rsidRPr="00B057E7">
        <w:rPr>
          <w:rFonts w:ascii="Arial" w:hAnsi="Arial" w:cs="Arial"/>
          <w:b/>
        </w:rPr>
        <w:t xml:space="preserve">СЛУЖБ ОРГАНИЗАЦИЙ ЧЕЛЯБИНСКА И </w:t>
      </w:r>
    </w:p>
    <w:p w:rsidR="00E72AD9" w:rsidRDefault="00E72AD9" w:rsidP="00E72AD9">
      <w:pPr>
        <w:rPr>
          <w:rFonts w:ascii="Arial Narrow" w:hAnsi="Arial Narrow"/>
          <w:b/>
          <w:sz w:val="32"/>
          <w:szCs w:val="32"/>
        </w:rPr>
      </w:pPr>
      <w:r w:rsidRPr="00B057E7">
        <w:rPr>
          <w:rFonts w:ascii="Arial" w:hAnsi="Arial" w:cs="Arial"/>
          <w:b/>
        </w:rPr>
        <w:t>ЧЕЛЯБИНСКОЙ ОБЛАСТИ</w:t>
      </w:r>
      <w:r w:rsidRPr="00E87974">
        <w:rPr>
          <w:rFonts w:ascii="Arial Narrow" w:hAnsi="Arial Narrow"/>
          <w:b/>
          <w:sz w:val="32"/>
          <w:szCs w:val="32"/>
        </w:rPr>
        <w:t xml:space="preserve">          </w:t>
      </w:r>
      <w:r>
        <w:rPr>
          <w:rFonts w:ascii="Arial Narrow" w:hAnsi="Arial Narrow"/>
          <w:b/>
          <w:sz w:val="32"/>
          <w:szCs w:val="32"/>
        </w:rPr>
        <w:t xml:space="preserve">              </w:t>
      </w:r>
    </w:p>
    <w:p w:rsidR="00E72AD9" w:rsidRDefault="00E72AD9" w:rsidP="00E72AD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01E73">
        <w:rPr>
          <w:rFonts w:ascii="Arial" w:hAnsi="Arial" w:cs="Arial"/>
          <w:b/>
          <w:sz w:val="32"/>
          <w:szCs w:val="32"/>
          <w:u w:val="single"/>
        </w:rPr>
        <w:t>В программе:</w:t>
      </w:r>
    </w:p>
    <w:p w:rsidR="00E72AD9" w:rsidRPr="00A03728" w:rsidRDefault="00E72AD9" w:rsidP="00E72AD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20"/>
          <w:sz w:val="32"/>
          <w:szCs w:val="32"/>
        </w:rPr>
      </w:pPr>
      <w:r w:rsidRPr="008C2D7E">
        <w:rPr>
          <w:rFonts w:ascii="Arial" w:hAnsi="Arial" w:cs="Arial"/>
          <w:sz w:val="32"/>
          <w:szCs w:val="32"/>
        </w:rPr>
        <w:t xml:space="preserve">Обзор семинаров и тренингов </w:t>
      </w:r>
      <w:r>
        <w:rPr>
          <w:rFonts w:ascii="Arial" w:hAnsi="Arial" w:cs="Arial"/>
          <w:sz w:val="32"/>
          <w:szCs w:val="32"/>
        </w:rPr>
        <w:t xml:space="preserve">июнь-июль </w:t>
      </w:r>
      <w:r w:rsidRPr="008C2D7E">
        <w:rPr>
          <w:rFonts w:ascii="Arial" w:hAnsi="Arial" w:cs="Arial"/>
          <w:sz w:val="32"/>
          <w:szCs w:val="32"/>
        </w:rPr>
        <w:t xml:space="preserve"> 2017 года</w:t>
      </w:r>
    </w:p>
    <w:p w:rsidR="00E72AD9" w:rsidRPr="002B2317" w:rsidRDefault="00E72AD9" w:rsidP="00E72AD9">
      <w:pPr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2317">
        <w:rPr>
          <w:rFonts w:ascii="Arial" w:hAnsi="Arial" w:cs="Arial"/>
          <w:b/>
          <w:sz w:val="32"/>
          <w:szCs w:val="32"/>
          <w:u w:val="single"/>
        </w:rPr>
        <w:t xml:space="preserve">Семинар – тренинг  </w:t>
      </w:r>
    </w:p>
    <w:p w:rsidR="00E72AD9" w:rsidRDefault="00E72AD9" w:rsidP="00E72AD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B2317">
        <w:rPr>
          <w:rFonts w:ascii="Arial" w:hAnsi="Arial" w:cs="Arial"/>
          <w:b/>
          <w:i/>
          <w:sz w:val="24"/>
          <w:szCs w:val="24"/>
          <w:u w:val="single"/>
        </w:rPr>
        <w:t>«КЕЙСЫ КАК ИНСТРУМЕНТ ОЦЕНКИ ПЕРСОНАЛА ПО КОМПЕТЕНЦИЯМ»</w:t>
      </w:r>
    </w:p>
    <w:p w:rsidR="00E72AD9" w:rsidRPr="002B2317" w:rsidRDefault="00E72AD9" w:rsidP="00E72AD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72AD9" w:rsidRPr="002B2317" w:rsidRDefault="00E72AD9" w:rsidP="00E72AD9">
      <w:pPr>
        <w:pStyle w:val="a7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2B2317">
        <w:rPr>
          <w:b/>
          <w:sz w:val="28"/>
          <w:szCs w:val="28"/>
        </w:rPr>
        <w:t>Как самостоятельно подготовить кейс шаг за шагом</w:t>
      </w:r>
    </w:p>
    <w:p w:rsidR="00E72AD9" w:rsidRPr="002B2317" w:rsidRDefault="00E72AD9" w:rsidP="00E72AD9">
      <w:pPr>
        <w:pStyle w:val="a7"/>
        <w:ind w:left="1440"/>
        <w:rPr>
          <w:sz w:val="28"/>
          <w:szCs w:val="28"/>
        </w:rPr>
      </w:pPr>
      <w:r w:rsidRPr="002B2317">
        <w:rPr>
          <w:sz w:val="28"/>
          <w:szCs w:val="28"/>
        </w:rPr>
        <w:t>- Какой должна быть структура кейса</w:t>
      </w:r>
    </w:p>
    <w:p w:rsidR="00E72AD9" w:rsidRPr="002B2317" w:rsidRDefault="00E72AD9" w:rsidP="00E72AD9">
      <w:pPr>
        <w:pStyle w:val="a7"/>
        <w:ind w:left="1440"/>
        <w:rPr>
          <w:sz w:val="28"/>
          <w:szCs w:val="28"/>
        </w:rPr>
      </w:pPr>
      <w:r w:rsidRPr="002B2317">
        <w:rPr>
          <w:sz w:val="28"/>
          <w:szCs w:val="28"/>
        </w:rPr>
        <w:t>- Где взять идеи для сюжета</w:t>
      </w:r>
    </w:p>
    <w:p w:rsidR="00E72AD9" w:rsidRPr="002B2317" w:rsidRDefault="00E72AD9" w:rsidP="00E72AD9">
      <w:pPr>
        <w:pStyle w:val="a7"/>
        <w:ind w:left="1440"/>
        <w:rPr>
          <w:sz w:val="28"/>
          <w:szCs w:val="28"/>
        </w:rPr>
      </w:pPr>
      <w:r w:rsidRPr="002B2317">
        <w:rPr>
          <w:sz w:val="28"/>
          <w:szCs w:val="28"/>
        </w:rPr>
        <w:t>- Правила, которые необходимо соблюдать</w:t>
      </w:r>
    </w:p>
    <w:p w:rsidR="00E72AD9" w:rsidRPr="002B2317" w:rsidRDefault="00E72AD9" w:rsidP="00E72AD9">
      <w:pPr>
        <w:pStyle w:val="a7"/>
        <w:ind w:left="1440"/>
        <w:rPr>
          <w:sz w:val="28"/>
          <w:szCs w:val="28"/>
        </w:rPr>
      </w:pPr>
      <w:r w:rsidRPr="002B2317">
        <w:rPr>
          <w:sz w:val="28"/>
          <w:szCs w:val="28"/>
        </w:rPr>
        <w:t>- Какую ситуацию и как описать зависит от того, что надо оценить</w:t>
      </w:r>
    </w:p>
    <w:p w:rsidR="00E72AD9" w:rsidRPr="002B2317" w:rsidRDefault="00E72AD9" w:rsidP="00E72AD9">
      <w:pPr>
        <w:pStyle w:val="a7"/>
        <w:ind w:left="1440"/>
        <w:rPr>
          <w:sz w:val="28"/>
          <w:szCs w:val="28"/>
        </w:rPr>
      </w:pPr>
      <w:r w:rsidRPr="002B2317">
        <w:rPr>
          <w:sz w:val="28"/>
          <w:szCs w:val="28"/>
        </w:rPr>
        <w:t>- Участник или наблюдатель? Какую роль отвести соискателю</w:t>
      </w:r>
    </w:p>
    <w:p w:rsidR="00E72AD9" w:rsidRPr="002B2317" w:rsidRDefault="00E72AD9" w:rsidP="00E72AD9">
      <w:pPr>
        <w:rPr>
          <w:b/>
          <w:sz w:val="28"/>
          <w:szCs w:val="28"/>
        </w:rPr>
      </w:pPr>
      <w:r w:rsidRPr="002B2317">
        <w:rPr>
          <w:sz w:val="28"/>
          <w:szCs w:val="28"/>
        </w:rPr>
        <w:t xml:space="preserve">                    </w:t>
      </w:r>
      <w:r w:rsidRPr="002B2317">
        <w:rPr>
          <w:b/>
          <w:sz w:val="28"/>
          <w:szCs w:val="28"/>
        </w:rPr>
        <w:t>2.  Практические задания, решаем кейсы и рассматриваем их с точки зрения составления:</w:t>
      </w:r>
    </w:p>
    <w:p w:rsidR="00E72AD9" w:rsidRPr="002B2317" w:rsidRDefault="00E72AD9" w:rsidP="00E72AD9">
      <w:pPr>
        <w:ind w:left="708" w:firstLine="708"/>
        <w:rPr>
          <w:sz w:val="28"/>
          <w:szCs w:val="28"/>
        </w:rPr>
      </w:pPr>
      <w:r w:rsidRPr="002B2317">
        <w:rPr>
          <w:sz w:val="28"/>
          <w:szCs w:val="28"/>
        </w:rPr>
        <w:t>- Личностные качества: кейс “Сотрудники-конкуренты”, кейс “Требую повышения”</w:t>
      </w:r>
    </w:p>
    <w:p w:rsidR="00E72AD9" w:rsidRPr="002B2317" w:rsidRDefault="00E72AD9" w:rsidP="00E72AD9">
      <w:pPr>
        <w:ind w:left="708" w:firstLine="708"/>
        <w:rPr>
          <w:sz w:val="28"/>
          <w:szCs w:val="28"/>
        </w:rPr>
      </w:pPr>
      <w:r w:rsidRPr="002B2317">
        <w:rPr>
          <w:sz w:val="28"/>
          <w:szCs w:val="28"/>
        </w:rPr>
        <w:t>- Управленческие решения: кейс «</w:t>
      </w:r>
      <w:r>
        <w:rPr>
          <w:sz w:val="28"/>
          <w:szCs w:val="28"/>
        </w:rPr>
        <w:t>С</w:t>
      </w:r>
      <w:r w:rsidRPr="002B2317">
        <w:rPr>
          <w:sz w:val="28"/>
          <w:szCs w:val="28"/>
        </w:rPr>
        <w:t>окращение штата”, кейс “Нет оснований”</w:t>
      </w:r>
    </w:p>
    <w:p w:rsidR="00E72AD9" w:rsidRPr="002B2317" w:rsidRDefault="00E72AD9" w:rsidP="00E72AD9">
      <w:pPr>
        <w:ind w:left="708" w:firstLine="708"/>
        <w:rPr>
          <w:sz w:val="28"/>
          <w:szCs w:val="28"/>
        </w:rPr>
      </w:pPr>
      <w:r w:rsidRPr="002B2317">
        <w:rPr>
          <w:sz w:val="28"/>
          <w:szCs w:val="28"/>
        </w:rPr>
        <w:t>- Коммуникативные навыки: кейс “Важный родственник”, кейс “Сложный подбор”</w:t>
      </w:r>
    </w:p>
    <w:p w:rsidR="00E72AD9" w:rsidRPr="002B2317" w:rsidRDefault="00E72AD9" w:rsidP="00E72AD9">
      <w:pPr>
        <w:ind w:left="1416"/>
        <w:rPr>
          <w:sz w:val="28"/>
          <w:szCs w:val="28"/>
        </w:rPr>
      </w:pPr>
      <w:r w:rsidRPr="002B2317">
        <w:rPr>
          <w:sz w:val="28"/>
          <w:szCs w:val="28"/>
        </w:rPr>
        <w:t>- Профессиональные компетенции: кейс «Продавай или увольняйся”, кейс “Система общественного питания”</w:t>
      </w:r>
    </w:p>
    <w:p w:rsidR="00E72AD9" w:rsidRPr="008C2D7E" w:rsidRDefault="00E72AD9" w:rsidP="00E72AD9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32"/>
          <w:szCs w:val="32"/>
        </w:rPr>
      </w:pPr>
      <w:r w:rsidRPr="008C2D7E">
        <w:rPr>
          <w:rFonts w:ascii="Arial" w:hAnsi="Arial" w:cs="Arial"/>
          <w:sz w:val="32"/>
          <w:szCs w:val="32"/>
        </w:rPr>
        <w:t>Организационные вопросы</w:t>
      </w:r>
    </w:p>
    <w:p w:rsidR="00E72AD9" w:rsidRPr="006F4EA8" w:rsidRDefault="00E72AD9" w:rsidP="00E72AD9">
      <w:pPr>
        <w:pStyle w:val="a7"/>
        <w:spacing w:line="360" w:lineRule="auto"/>
        <w:jc w:val="center"/>
        <w:rPr>
          <w:b/>
          <w:i/>
          <w:u w:val="single"/>
        </w:rPr>
      </w:pPr>
      <w:r w:rsidRPr="006F4EA8">
        <w:rPr>
          <w:b/>
          <w:i/>
          <w:u w:val="single"/>
        </w:rPr>
        <w:t>Ведущая: Смирнова Дарья Сергеевна, ведущий специалист по персоналу   АО «Челябинский завод металлоконструкций»</w:t>
      </w:r>
    </w:p>
    <w:p w:rsidR="00E72AD9" w:rsidRPr="006F4EA8" w:rsidRDefault="00E72AD9" w:rsidP="00E72AD9">
      <w:pPr>
        <w:pStyle w:val="a7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F4EA8">
        <w:rPr>
          <w:rFonts w:ascii="Arial" w:hAnsi="Arial" w:cs="Arial"/>
          <w:b/>
          <w:sz w:val="22"/>
          <w:szCs w:val="22"/>
          <w:u w:val="single"/>
        </w:rPr>
        <w:t>Руководитель Клуба – Туркина Елена Владимировна</w:t>
      </w:r>
    </w:p>
    <w:p w:rsidR="00E72AD9" w:rsidRPr="006F4EA8" w:rsidRDefault="00E72AD9" w:rsidP="00E72AD9">
      <w:pPr>
        <w:pStyle w:val="a7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2AD9" w:rsidRPr="006F4EA8" w:rsidRDefault="00E72AD9" w:rsidP="00E72AD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F4EA8">
        <w:rPr>
          <w:rFonts w:ascii="Arial" w:hAnsi="Arial" w:cs="Arial"/>
          <w:b/>
          <w:sz w:val="22"/>
          <w:szCs w:val="22"/>
        </w:rPr>
        <w:t>Внимание! Предварительная регистрация обязательна!!!</w:t>
      </w:r>
    </w:p>
    <w:p w:rsidR="008D52C5" w:rsidRDefault="00E72AD9" w:rsidP="00E72AD9">
      <w:pPr>
        <w:spacing w:after="120"/>
        <w:jc w:val="center"/>
      </w:pPr>
      <w:r w:rsidRPr="006F4EA8">
        <w:rPr>
          <w:rFonts w:ascii="Arial" w:hAnsi="Arial" w:cs="Arial"/>
          <w:b/>
          <w:sz w:val="22"/>
          <w:szCs w:val="22"/>
        </w:rPr>
        <w:t>Справки и запись по телефонам: 265-61-05, 265-39-61, 265-39-81, 89514888136</w:t>
      </w:r>
    </w:p>
    <w:sectPr w:rsidR="008D52C5" w:rsidSect="00C10DF5">
      <w:headerReference w:type="even" r:id="rId8"/>
      <w:type w:val="continuous"/>
      <w:pgSz w:w="11909" w:h="16834"/>
      <w:pgMar w:top="1418" w:right="567" w:bottom="1977" w:left="1134" w:header="720" w:footer="720" w:gutter="0"/>
      <w:pgNumType w:start="2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F5" w:rsidRDefault="00C352F2" w:rsidP="00C10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DF5" w:rsidRDefault="00C352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F5" w:rsidRDefault="00C352F2" w:rsidP="00C10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DF5" w:rsidRDefault="00C352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A64"/>
    <w:multiLevelType w:val="hybridMultilevel"/>
    <w:tmpl w:val="8FFAE132"/>
    <w:lvl w:ilvl="0" w:tplc="4D901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3F72EA"/>
    <w:multiLevelType w:val="hybridMultilevel"/>
    <w:tmpl w:val="35F66F24"/>
    <w:lvl w:ilvl="0" w:tplc="795AF17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212AFD"/>
    <w:multiLevelType w:val="hybridMultilevel"/>
    <w:tmpl w:val="C9ECE41E"/>
    <w:lvl w:ilvl="0" w:tplc="E2E64634">
      <w:start w:val="1"/>
      <w:numFmt w:val="decimal"/>
      <w:lvlText w:val="%1."/>
      <w:lvlJc w:val="left"/>
      <w:pPr>
        <w:ind w:left="562" w:hanging="4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AD9"/>
    <w:rsid w:val="002C2BBE"/>
    <w:rsid w:val="002E2A05"/>
    <w:rsid w:val="0031570C"/>
    <w:rsid w:val="008D52C5"/>
    <w:rsid w:val="00C352F2"/>
    <w:rsid w:val="00CF3DE0"/>
    <w:rsid w:val="00E72AD9"/>
    <w:rsid w:val="00E944E5"/>
    <w:rsid w:val="00F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72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2AD9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E72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2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AD9"/>
  </w:style>
  <w:style w:type="character" w:styleId="a6">
    <w:name w:val="Hyperlink"/>
    <w:basedOn w:val="a0"/>
    <w:rsid w:val="00E72AD9"/>
    <w:rPr>
      <w:color w:val="0000FF"/>
      <w:u w:val="single"/>
    </w:rPr>
  </w:style>
  <w:style w:type="paragraph" w:styleId="2">
    <w:name w:val="Body Text 2"/>
    <w:basedOn w:val="a"/>
    <w:link w:val="20"/>
    <w:rsid w:val="00E72A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7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AD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verest@chel.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estkursy.ru/" TargetMode="Externa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DG Win&amp;Soft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2017-05-17T05:57:00Z</dcterms:created>
  <dcterms:modified xsi:type="dcterms:W3CDTF">2017-05-17T05:59:00Z</dcterms:modified>
</cp:coreProperties>
</file>