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81" w:rsidRDefault="00EB3881" w:rsidP="005428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ED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428ED">
        <w:rPr>
          <w:rFonts w:ascii="Times New Roman" w:hAnsi="Times New Roman" w:cs="Times New Roman"/>
          <w:sz w:val="28"/>
          <w:szCs w:val="28"/>
        </w:rPr>
        <w:t xml:space="preserve">организации осуществляется по договорам об образовании за счет средств физических и (или) юридических лиц. </w:t>
      </w:r>
    </w:p>
    <w:p w:rsidR="005428ED" w:rsidRDefault="005428ED" w:rsidP="005428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E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EB3881">
        <w:rPr>
          <w:rFonts w:ascii="Times New Roman" w:hAnsi="Times New Roman" w:cs="Times New Roman"/>
          <w:sz w:val="28"/>
          <w:szCs w:val="28"/>
        </w:rPr>
        <w:t xml:space="preserve">также сотрудничает с </w:t>
      </w:r>
      <w:r w:rsidR="007044DC">
        <w:rPr>
          <w:rFonts w:ascii="Times New Roman" w:hAnsi="Times New Roman" w:cs="Times New Roman"/>
          <w:sz w:val="28"/>
          <w:szCs w:val="28"/>
        </w:rPr>
        <w:t xml:space="preserve">Центрами </w:t>
      </w:r>
      <w:r w:rsidR="00EB3881">
        <w:rPr>
          <w:rFonts w:ascii="Times New Roman" w:hAnsi="Times New Roman" w:cs="Times New Roman"/>
          <w:sz w:val="28"/>
          <w:szCs w:val="28"/>
        </w:rPr>
        <w:t>занятости населения Челябинской и Курганской областей и  осуществляет</w:t>
      </w:r>
      <w:r w:rsidRPr="005428E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B3881">
        <w:rPr>
          <w:rFonts w:ascii="Times New Roman" w:hAnsi="Times New Roman" w:cs="Times New Roman"/>
          <w:sz w:val="28"/>
          <w:szCs w:val="28"/>
        </w:rPr>
        <w:t>ую</w:t>
      </w:r>
      <w:r w:rsidRPr="005428E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B3881">
        <w:rPr>
          <w:rFonts w:ascii="Times New Roman" w:hAnsi="Times New Roman" w:cs="Times New Roman"/>
          <w:sz w:val="28"/>
          <w:szCs w:val="28"/>
        </w:rPr>
        <w:t>ь</w:t>
      </w:r>
      <w:r w:rsidRPr="005428ED">
        <w:rPr>
          <w:rFonts w:ascii="Times New Roman" w:hAnsi="Times New Roman" w:cs="Times New Roman"/>
          <w:sz w:val="28"/>
          <w:szCs w:val="28"/>
        </w:rPr>
        <w:t xml:space="preserve">, финансовое обеспечение которой осуществляется за счет бюджетных ассигнований бюджетов субъектов Российской Федерации, местных бюджетов. </w:t>
      </w:r>
    </w:p>
    <w:p w:rsidR="00EB3881" w:rsidRDefault="00EB3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3881" w:rsidSect="0029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69A"/>
    <w:rsid w:val="001B633E"/>
    <w:rsid w:val="00297124"/>
    <w:rsid w:val="005428ED"/>
    <w:rsid w:val="006C269A"/>
    <w:rsid w:val="006E655E"/>
    <w:rsid w:val="007044DC"/>
    <w:rsid w:val="00A24909"/>
    <w:rsid w:val="00DC2940"/>
    <w:rsid w:val="00EB3881"/>
    <w:rsid w:val="00E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2019-03-18T04:39:00Z</cp:lastPrinted>
  <dcterms:created xsi:type="dcterms:W3CDTF">2019-03-04T08:39:00Z</dcterms:created>
  <dcterms:modified xsi:type="dcterms:W3CDTF">2019-03-18T04:43:00Z</dcterms:modified>
</cp:coreProperties>
</file>